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44"/>
        </w:rPr>
      </w:pPr>
    </w:p>
    <w:p>
      <w:pPr>
        <w:pStyle w:val="2"/>
        <w:jc w:val="center"/>
      </w:pPr>
      <w:r>
        <w:rPr>
          <w:rFonts w:hint="eastAsia"/>
        </w:rPr>
        <w:t>市场调查与</w:t>
      </w:r>
      <w:r>
        <w:rPr>
          <w:rFonts w:hint="eastAsia"/>
          <w:lang w:val="en-US" w:eastAsia="zh-Hans"/>
        </w:rPr>
        <w:t>预测</w:t>
      </w:r>
      <w:bookmarkStart w:id="0" w:name="_GoBack"/>
      <w:bookmarkEnd w:id="0"/>
    </w:p>
    <w:p>
      <w:pPr>
        <w:pStyle w:val="3"/>
        <w:jc w:val="center"/>
        <w:rPr>
          <w:sz w:val="40"/>
          <w:szCs w:val="22"/>
        </w:rPr>
      </w:pPr>
      <w:r>
        <w:rPr>
          <w:rFonts w:hint="eastAsia"/>
        </w:rPr>
        <w:t>（</w:t>
      </w:r>
      <w:r>
        <w:rPr>
          <w:rFonts w:hint="eastAsia"/>
          <w:sz w:val="40"/>
          <w:szCs w:val="22"/>
        </w:rPr>
        <w:t>第</w:t>
      </w:r>
      <w:r>
        <w:rPr>
          <w:rFonts w:hint="eastAsia"/>
          <w:sz w:val="40"/>
          <w:szCs w:val="22"/>
          <w:lang w:val="en-US" w:eastAsia="zh-Hans"/>
        </w:rPr>
        <w:t>三</w:t>
      </w:r>
      <w:r>
        <w:rPr>
          <w:rFonts w:hint="eastAsia"/>
          <w:sz w:val="40"/>
          <w:szCs w:val="22"/>
        </w:rPr>
        <w:t>章</w:t>
      </w:r>
      <w:r>
        <w:rPr>
          <w:rFonts w:hint="eastAsia"/>
        </w:rPr>
        <w:t>）</w:t>
      </w:r>
    </w:p>
    <w:p>
      <w:pPr>
        <w:jc w:val="center"/>
        <w:rPr>
          <w:b/>
          <w:bCs/>
          <w:sz w:val="44"/>
          <w:szCs w:val="44"/>
        </w:rPr>
      </w:pPr>
      <w:r>
        <w:rPr>
          <w:rFonts w:hint="eastAsia"/>
          <w:b/>
          <w:bCs/>
          <w:sz w:val="44"/>
          <w:szCs w:val="44"/>
        </w:rPr>
        <w:t>作业</w:t>
      </w:r>
    </w:p>
    <w:p>
      <w:pPr>
        <w:rPr>
          <w:b/>
          <w:bCs/>
          <w:color w:val="0000FF"/>
          <w:sz w:val="40"/>
          <w:szCs w:val="40"/>
        </w:rPr>
      </w:pPr>
      <w:r>
        <w:rPr>
          <w:rFonts w:hint="eastAsia"/>
          <w:b/>
          <w:bCs/>
          <w:color w:val="0000FF"/>
          <w:sz w:val="40"/>
          <w:szCs w:val="40"/>
        </w:rPr>
        <w:t>习题：</w:t>
      </w:r>
    </w:p>
    <w:p>
      <w:pPr>
        <w:spacing w:line="360" w:lineRule="auto"/>
      </w:pPr>
      <w:r>
        <w:rPr>
          <w:rFonts w:hint="eastAsia"/>
        </w:rPr>
        <w:t>一、选择题（共</w:t>
      </w:r>
      <w:r>
        <w:t xml:space="preserve">5 </w:t>
      </w:r>
      <w:r>
        <w:rPr>
          <w:rFonts w:hint="eastAsia"/>
        </w:rPr>
        <w:t>题，每题</w:t>
      </w:r>
      <w:r>
        <w:t xml:space="preserve">4 </w:t>
      </w:r>
      <w:r>
        <w:rPr>
          <w:rFonts w:hint="eastAsia"/>
        </w:rPr>
        <w:t>分，共</w:t>
      </w:r>
      <w:r>
        <w:t>20</w:t>
      </w:r>
      <w:r>
        <w:rPr>
          <w:rFonts w:hint="eastAsia"/>
        </w:rPr>
        <w:t>分）。</w:t>
      </w:r>
    </w:p>
    <w:p>
      <w:pPr>
        <w:pStyle w:val="11"/>
      </w:pPr>
      <w:r>
        <w:rPr>
          <w:sz w:val="21"/>
          <w:szCs w:val="21"/>
        </w:rPr>
        <w:t xml:space="preserve">1. 市场调查首先要解决的问题是（ ） </w:t>
      </w:r>
    </w:p>
    <w:p>
      <w:pPr>
        <w:pStyle w:val="11"/>
      </w:pPr>
      <w:r>
        <w:rPr>
          <w:sz w:val="21"/>
          <w:szCs w:val="21"/>
        </w:rPr>
        <w:t xml:space="preserve">A．明确调查目的 B．明确调查项目 </w:t>
      </w:r>
    </w:p>
    <w:p>
      <w:pPr>
        <w:pStyle w:val="11"/>
      </w:pPr>
      <w:r>
        <w:rPr>
          <w:sz w:val="21"/>
          <w:szCs w:val="21"/>
        </w:rPr>
        <w:t>C．确定调查形式 D．确定调查方法</w:t>
      </w:r>
    </w:p>
    <w:p>
      <w:pPr>
        <w:pStyle w:val="11"/>
      </w:pPr>
      <w:r>
        <w:rPr>
          <w:sz w:val="21"/>
          <w:szCs w:val="21"/>
        </w:rPr>
        <w:t>2．市场调查的目的是( )</w:t>
      </w:r>
    </w:p>
    <w:p>
      <w:pPr>
        <w:pStyle w:val="11"/>
      </w:pPr>
      <w:r>
        <w:rPr>
          <w:sz w:val="21"/>
          <w:szCs w:val="21"/>
        </w:rPr>
        <w:t>A．预见市场未来的发展趋势 B.为经营决策提供依据</w:t>
      </w:r>
    </w:p>
    <w:p>
      <w:pPr>
        <w:pStyle w:val="11"/>
      </w:pPr>
      <w:r>
        <w:rPr>
          <w:sz w:val="21"/>
          <w:szCs w:val="21"/>
        </w:rPr>
        <w:t>C．了解市场活动的历史与现状 D.收集企业生产活动的相关信息</w:t>
      </w:r>
    </w:p>
    <w:p>
      <w:pPr>
        <w:pStyle w:val="11"/>
      </w:pPr>
      <w:r>
        <w:rPr>
          <w:sz w:val="21"/>
          <w:szCs w:val="21"/>
        </w:rPr>
        <w:t xml:space="preserve">3. 企业在投资开发新产品，开拓新市场等情况下开展的市场调查活动通常属于（　　） </w:t>
      </w:r>
    </w:p>
    <w:p>
      <w:pPr>
        <w:pStyle w:val="11"/>
      </w:pPr>
      <w:r>
        <w:rPr>
          <w:sz w:val="21"/>
          <w:szCs w:val="21"/>
        </w:rPr>
        <w:t xml:space="preserve">A．经常性市场调查 B．不定期市场调查 </w:t>
      </w:r>
    </w:p>
    <w:p>
      <w:pPr>
        <w:pStyle w:val="11"/>
      </w:pPr>
      <w:r>
        <w:rPr>
          <w:sz w:val="21"/>
          <w:szCs w:val="21"/>
        </w:rPr>
        <w:t xml:space="preserve">C．定期市场调查 D．临时性市场调查 </w:t>
      </w:r>
    </w:p>
    <w:p>
      <w:pPr>
        <w:pStyle w:val="11"/>
      </w:pPr>
      <w:r>
        <w:rPr>
          <w:sz w:val="21"/>
          <w:szCs w:val="21"/>
        </w:rPr>
        <w:t xml:space="preserve">4. 下列项目中，不属于市场调查主要任务的是（　　） </w:t>
      </w:r>
    </w:p>
    <w:p>
      <w:pPr>
        <w:pStyle w:val="11"/>
      </w:pPr>
      <w:r>
        <w:rPr>
          <w:sz w:val="21"/>
          <w:szCs w:val="21"/>
        </w:rPr>
        <w:t xml:space="preserve">A．探求商品销售的潜在数量 B．寻求合理的流通渠道形式 </w:t>
      </w:r>
    </w:p>
    <w:p>
      <w:pPr>
        <w:pStyle w:val="11"/>
      </w:pPr>
      <w:r>
        <w:rPr>
          <w:sz w:val="21"/>
          <w:szCs w:val="21"/>
        </w:rPr>
        <w:t xml:space="preserve">C．寻找商品适销对路的途径 D．评价选择少投入、多产出的方案 </w:t>
      </w:r>
    </w:p>
    <w:p>
      <w:pPr>
        <w:pStyle w:val="11"/>
      </w:pPr>
      <w:r>
        <w:rPr>
          <w:sz w:val="21"/>
          <w:szCs w:val="21"/>
        </w:rPr>
        <w:t xml:space="preserve">5．指要求受访者回答有没有做过，或是否准备做某事以及是否拥有某物的问题是（ ） </w:t>
      </w:r>
    </w:p>
    <w:p>
      <w:pPr>
        <w:pStyle w:val="11"/>
      </w:pPr>
      <w:r>
        <w:rPr>
          <w:sz w:val="21"/>
          <w:szCs w:val="21"/>
        </w:rPr>
        <w:t>A．事实性问题 B．行为性问题 C.动机性问题 D.态度性问题</w:t>
      </w:r>
    </w:p>
    <w:p>
      <w:pPr>
        <w:spacing w:line="360" w:lineRule="auto"/>
        <w:rPr>
          <w:b/>
          <w:bCs/>
        </w:rPr>
      </w:pPr>
      <w:r>
        <w:rPr>
          <w:rFonts w:hint="eastAsia"/>
          <w:b/>
          <w:bCs/>
        </w:rPr>
        <w:t>二、判断题（共</w:t>
      </w:r>
      <w:r>
        <w:rPr>
          <w:b/>
          <w:bCs/>
        </w:rPr>
        <w:t>5</w:t>
      </w:r>
      <w:r>
        <w:rPr>
          <w:rFonts w:hint="eastAsia"/>
          <w:b/>
          <w:bCs/>
        </w:rPr>
        <w:t>题，每题</w:t>
      </w:r>
      <w:r>
        <w:rPr>
          <w:b/>
          <w:bCs/>
        </w:rPr>
        <w:t>2</w:t>
      </w:r>
      <w:r>
        <w:rPr>
          <w:rFonts w:hint="eastAsia"/>
          <w:b/>
          <w:bCs/>
        </w:rPr>
        <w:t>分，共</w:t>
      </w:r>
      <w:r>
        <w:rPr>
          <w:b/>
          <w:bCs/>
        </w:rPr>
        <w:t>10</w:t>
      </w:r>
      <w:r>
        <w:rPr>
          <w:rFonts w:hint="eastAsia"/>
          <w:b/>
          <w:bCs/>
        </w:rPr>
        <w:t>分）。</w:t>
      </w:r>
    </w:p>
    <w:p>
      <w:pPr>
        <w:pStyle w:val="11"/>
      </w:pPr>
      <w:r>
        <w:rPr>
          <w:sz w:val="21"/>
          <w:szCs w:val="21"/>
        </w:rPr>
        <w:t>1.市场调查方案设计是从定性认识过渡到定量认识的开始阶段。（ ）</w:t>
      </w:r>
    </w:p>
    <w:p>
      <w:pPr>
        <w:pStyle w:val="11"/>
        <w:rPr>
          <w:sz w:val="21"/>
          <w:szCs w:val="21"/>
        </w:rPr>
      </w:pPr>
      <w:r>
        <w:rPr>
          <w:sz w:val="21"/>
          <w:szCs w:val="21"/>
        </w:rPr>
        <w:t>2.市场信息具有较强的无序性和可传递性。（ ）</w:t>
      </w:r>
    </w:p>
    <w:p>
      <w:pPr>
        <w:pStyle w:val="11"/>
      </w:pPr>
      <w:r>
        <w:rPr>
          <w:sz w:val="21"/>
          <w:szCs w:val="21"/>
        </w:rPr>
        <w:t>3.调查对象是指根据调查目的、任务确定调查的范围以及所要调查的总体，调查单位是指开展调查的单位或部门。（ ）</w:t>
      </w:r>
    </w:p>
    <w:p>
      <w:pPr>
        <w:pStyle w:val="11"/>
      </w:pPr>
      <w:r>
        <w:rPr>
          <w:sz w:val="21"/>
          <w:szCs w:val="21"/>
        </w:rPr>
        <w:t>4.市场调查方案可以在市场调查进行过程中设计。（ ）</w:t>
      </w:r>
    </w:p>
    <w:p>
      <w:pPr>
        <w:pStyle w:val="11"/>
      </w:pPr>
      <w:r>
        <w:rPr>
          <w:sz w:val="21"/>
          <w:szCs w:val="21"/>
        </w:rPr>
        <w:t>5. 调查方案能否体现调查目的和要求是市场调查方案总体评价的重要方面。（ ）</w:t>
      </w:r>
    </w:p>
    <w:p>
      <w:pPr>
        <w:spacing w:line="360" w:lineRule="auto"/>
        <w:rPr>
          <w:b/>
          <w:bCs/>
        </w:rPr>
      </w:pPr>
      <w:r>
        <w:rPr>
          <w:rFonts w:hint="eastAsia"/>
          <w:b/>
          <w:bCs/>
        </w:rPr>
        <w:t>三、名词解释（共</w:t>
      </w:r>
      <w:r>
        <w:rPr>
          <w:b/>
          <w:bCs/>
        </w:rPr>
        <w:t>4</w:t>
      </w:r>
      <w:r>
        <w:rPr>
          <w:rFonts w:hint="eastAsia"/>
          <w:b/>
          <w:bCs/>
        </w:rPr>
        <w:t>题，每题</w:t>
      </w:r>
      <w:r>
        <w:rPr>
          <w:b/>
          <w:bCs/>
        </w:rPr>
        <w:t>5</w:t>
      </w:r>
      <w:r>
        <w:rPr>
          <w:rFonts w:hint="eastAsia"/>
          <w:b/>
          <w:bCs/>
        </w:rPr>
        <w:t>分，共</w:t>
      </w:r>
      <w:r>
        <w:rPr>
          <w:b/>
          <w:bCs/>
        </w:rPr>
        <w:t>20</w:t>
      </w:r>
      <w:r>
        <w:rPr>
          <w:rFonts w:hint="eastAsia"/>
          <w:b/>
          <w:bCs/>
        </w:rPr>
        <w:t>分）。</w:t>
      </w:r>
    </w:p>
    <w:p>
      <w:pPr>
        <w:spacing w:line="360" w:lineRule="auto"/>
      </w:pPr>
      <w:r>
        <w:rPr>
          <w:rFonts w:hint="eastAsia"/>
        </w:rPr>
        <w:t>1</w:t>
      </w:r>
      <w:r>
        <w:t>.</w:t>
      </w:r>
      <w:r>
        <w:rPr>
          <w:rFonts w:hint="eastAsia"/>
        </w:rPr>
        <w:t>调查方案</w:t>
      </w:r>
    </w:p>
    <w:p>
      <w:pPr>
        <w:spacing w:line="360" w:lineRule="auto"/>
      </w:pPr>
      <w:r>
        <w:rPr>
          <w:rFonts w:hint="eastAsia"/>
        </w:rPr>
        <w:t>2</w:t>
      </w:r>
      <w:r>
        <w:t>.</w:t>
      </w:r>
      <w:r>
        <w:rPr>
          <w:rFonts w:hint="eastAsia"/>
        </w:rPr>
        <w:t>调查项目</w:t>
      </w:r>
    </w:p>
    <w:p>
      <w:pPr>
        <w:spacing w:line="360" w:lineRule="auto"/>
      </w:pPr>
      <w:r>
        <w:rPr>
          <w:rFonts w:hint="eastAsia"/>
        </w:rPr>
        <w:t>3</w:t>
      </w:r>
      <w:r>
        <w:t>.</w:t>
      </w:r>
      <w:r>
        <w:rPr>
          <w:rFonts w:hint="eastAsia"/>
        </w:rPr>
        <w:t>逻辑分析法</w:t>
      </w:r>
    </w:p>
    <w:p>
      <w:pPr>
        <w:spacing w:line="360" w:lineRule="auto"/>
      </w:pPr>
      <w:r>
        <w:rPr>
          <w:rFonts w:hint="eastAsia"/>
        </w:rPr>
        <w:t>4</w:t>
      </w:r>
      <w:r>
        <w:t>.</w:t>
      </w:r>
      <w:r>
        <w:rPr>
          <w:rFonts w:hint="eastAsia"/>
        </w:rPr>
        <w:t>经验判断法</w:t>
      </w:r>
    </w:p>
    <w:p>
      <w:pPr>
        <w:spacing w:line="360" w:lineRule="auto"/>
        <w:rPr>
          <w:b/>
          <w:bCs/>
        </w:rPr>
      </w:pPr>
      <w:r>
        <w:rPr>
          <w:rFonts w:hint="eastAsia"/>
          <w:b/>
          <w:bCs/>
        </w:rPr>
        <w:t>四、简答题（共</w:t>
      </w:r>
      <w:r>
        <w:rPr>
          <w:b/>
          <w:bCs/>
        </w:rPr>
        <w:t>2</w:t>
      </w:r>
      <w:r>
        <w:rPr>
          <w:rFonts w:hint="eastAsia"/>
          <w:b/>
          <w:bCs/>
        </w:rPr>
        <w:t>题，每题</w:t>
      </w:r>
      <w:r>
        <w:rPr>
          <w:b/>
          <w:bCs/>
        </w:rPr>
        <w:t>10</w:t>
      </w:r>
      <w:r>
        <w:rPr>
          <w:rFonts w:hint="eastAsia"/>
          <w:b/>
          <w:bCs/>
        </w:rPr>
        <w:t>分，共</w:t>
      </w:r>
      <w:r>
        <w:rPr>
          <w:b/>
          <w:bCs/>
        </w:rPr>
        <w:t>20</w:t>
      </w:r>
      <w:r>
        <w:rPr>
          <w:rFonts w:hint="eastAsia"/>
          <w:b/>
          <w:bCs/>
        </w:rPr>
        <w:t>分）。</w:t>
      </w:r>
    </w:p>
    <w:p>
      <w:r>
        <w:t>1.</w:t>
      </w:r>
      <w:r>
        <w:rPr>
          <w:rFonts w:hint="eastAsia"/>
        </w:rPr>
        <w:t>明确市场调查意图的方法有哪些？</w:t>
      </w:r>
    </w:p>
    <w:p>
      <w:r>
        <w:rPr>
          <w:rFonts w:hint="eastAsia"/>
        </w:rPr>
        <w:t>2</w:t>
      </w:r>
      <w:r>
        <w:t>.</w:t>
      </w:r>
      <w:r>
        <w:rPr>
          <w:rFonts w:hint="eastAsia"/>
        </w:rPr>
        <w:t>如何开展市场调查方案的可行性研究？</w:t>
      </w:r>
    </w:p>
    <w:p/>
    <w:p>
      <w:pPr>
        <w:spacing w:line="360" w:lineRule="auto"/>
        <w:rPr>
          <w:b/>
          <w:bCs/>
        </w:rPr>
      </w:pPr>
      <w:r>
        <w:rPr>
          <w:rFonts w:hint="eastAsia"/>
          <w:b/>
          <w:bCs/>
        </w:rPr>
        <w:t>五、论述题（共</w:t>
      </w:r>
      <w:r>
        <w:rPr>
          <w:b/>
          <w:bCs/>
        </w:rPr>
        <w:t>1</w:t>
      </w:r>
      <w:r>
        <w:rPr>
          <w:rFonts w:hint="eastAsia"/>
          <w:b/>
          <w:bCs/>
        </w:rPr>
        <w:t>题，每题</w:t>
      </w:r>
      <w:r>
        <w:rPr>
          <w:b/>
          <w:bCs/>
        </w:rPr>
        <w:t>30</w:t>
      </w:r>
      <w:r>
        <w:rPr>
          <w:rFonts w:hint="eastAsia"/>
          <w:b/>
          <w:bCs/>
        </w:rPr>
        <w:t>分，共</w:t>
      </w:r>
      <w:r>
        <w:rPr>
          <w:b/>
          <w:bCs/>
        </w:rPr>
        <w:t>30</w:t>
      </w:r>
      <w:r>
        <w:rPr>
          <w:rFonts w:hint="eastAsia"/>
          <w:b/>
          <w:bCs/>
        </w:rPr>
        <w:t>分）。</w:t>
      </w:r>
    </w:p>
    <w:p>
      <w:r>
        <w:rPr>
          <w:rFonts w:hint="eastAsia"/>
        </w:rPr>
        <w:t>1</w:t>
      </w:r>
      <w:r>
        <w:t>.</w:t>
      </w:r>
      <w:r>
        <w:rPr>
          <w:rFonts w:hint="eastAsia"/>
        </w:rPr>
        <w:t>试述市场调查方案设计的总体评价</w:t>
      </w:r>
    </w:p>
    <w:p>
      <w:pPr>
        <w:ind w:left="630" w:leftChars="300"/>
      </w:pPr>
    </w:p>
    <w:p>
      <w:pPr>
        <w:ind w:left="630" w:leftChars="300"/>
      </w:pPr>
    </w:p>
    <w:p>
      <w:pPr>
        <w:ind w:left="630" w:leftChars="300"/>
      </w:pPr>
    </w:p>
    <w:p>
      <w:pPr>
        <w:rPr>
          <w:b/>
          <w:bCs/>
          <w:color w:val="0000FF"/>
          <w:sz w:val="40"/>
          <w:szCs w:val="40"/>
        </w:rPr>
      </w:pPr>
      <w:r>
        <w:rPr>
          <w:rFonts w:hint="eastAsia"/>
          <w:b/>
          <w:bCs/>
          <w:color w:val="0000FF"/>
          <w:sz w:val="40"/>
          <w:szCs w:val="40"/>
        </w:rPr>
        <w:t>习题参考答案：</w:t>
      </w:r>
    </w:p>
    <w:p>
      <w:pPr>
        <w:pStyle w:val="12"/>
        <w:numPr>
          <w:ilvl w:val="0"/>
          <w:numId w:val="1"/>
        </w:numPr>
        <w:spacing w:line="360" w:lineRule="auto"/>
        <w:ind w:firstLineChars="0"/>
        <w:rPr>
          <w:b/>
          <w:bCs/>
        </w:rPr>
      </w:pPr>
      <w:r>
        <w:rPr>
          <w:rFonts w:hint="eastAsia"/>
          <w:b/>
          <w:bCs/>
        </w:rPr>
        <w:t>选择题</w:t>
      </w:r>
    </w:p>
    <w:p>
      <w:pPr>
        <w:spacing w:line="360" w:lineRule="auto"/>
        <w:rPr>
          <w:b/>
          <w:bCs/>
        </w:rPr>
      </w:pPr>
      <w:r>
        <w:rPr>
          <w:rFonts w:hint="eastAsia"/>
          <w:b/>
          <w:bCs/>
        </w:rPr>
        <w:t>1</w:t>
      </w:r>
      <w:r>
        <w:rPr>
          <w:b/>
          <w:bCs/>
        </w:rPr>
        <w:t>.A 2.B 3.D 4.D. 5.B</w:t>
      </w:r>
    </w:p>
    <w:p>
      <w:pPr>
        <w:pStyle w:val="12"/>
        <w:numPr>
          <w:ilvl w:val="0"/>
          <w:numId w:val="1"/>
        </w:numPr>
        <w:spacing w:line="360" w:lineRule="auto"/>
        <w:ind w:firstLineChars="0"/>
        <w:rPr>
          <w:b/>
          <w:bCs/>
        </w:rPr>
      </w:pPr>
      <w:r>
        <w:rPr>
          <w:rFonts w:hint="eastAsia"/>
          <w:b/>
          <w:bCs/>
        </w:rPr>
        <w:t>判断题</w:t>
      </w:r>
    </w:p>
    <w:p>
      <w:pPr>
        <w:spacing w:line="360" w:lineRule="auto"/>
        <w:rPr>
          <w:szCs w:val="21"/>
        </w:rPr>
      </w:pPr>
      <w:r>
        <w:rPr>
          <w:rFonts w:hint="eastAsia"/>
          <w:b/>
          <w:bCs/>
        </w:rPr>
        <w:t>1</w:t>
      </w:r>
      <w:r>
        <w:rPr>
          <w:b/>
          <w:bCs/>
        </w:rPr>
        <w:t>.</w:t>
      </w:r>
      <w:r>
        <w:rPr>
          <w:szCs w:val="21"/>
        </w:rPr>
        <w:t xml:space="preserve"> √ 2. X 3. X 4. X 5. √</w:t>
      </w:r>
    </w:p>
    <w:p>
      <w:pPr>
        <w:pStyle w:val="12"/>
        <w:numPr>
          <w:ilvl w:val="0"/>
          <w:numId w:val="1"/>
        </w:numPr>
        <w:spacing w:line="360" w:lineRule="auto"/>
        <w:ind w:firstLineChars="0"/>
        <w:rPr>
          <w:b/>
          <w:bCs/>
        </w:rPr>
      </w:pPr>
      <w:r>
        <w:rPr>
          <w:rFonts w:hint="eastAsia"/>
          <w:b/>
          <w:bCs/>
        </w:rPr>
        <w:t>名词解释</w:t>
      </w:r>
    </w:p>
    <w:p>
      <w:pPr>
        <w:spacing w:line="360" w:lineRule="auto"/>
      </w:pPr>
      <w:r>
        <w:rPr>
          <w:rFonts w:hint="eastAsia"/>
        </w:rPr>
        <w:t>1</w:t>
      </w:r>
      <w:r>
        <w:t>.</w:t>
      </w:r>
      <w:r>
        <w:rPr>
          <w:rFonts w:hint="eastAsia"/>
        </w:rPr>
        <w:t>调查方案：在调查项目实施之前对整个项目各个方面和各个阶段任务的通盘考虑和安排，它是整个调查醒目的总体框架或蓝图，对保证市场调查工作的顺利进行发挥着重要的作用</w:t>
      </w:r>
    </w:p>
    <w:p>
      <w:pPr>
        <w:spacing w:line="360" w:lineRule="auto"/>
      </w:pPr>
      <w:r>
        <w:rPr>
          <w:rFonts w:hint="eastAsia"/>
        </w:rPr>
        <w:t>2</w:t>
      </w:r>
      <w:r>
        <w:t>.</w:t>
      </w:r>
      <w:r>
        <w:rPr>
          <w:rFonts w:hint="eastAsia"/>
        </w:rPr>
        <w:t>调查项目：调查单位所调查的主要内容</w:t>
      </w:r>
    </w:p>
    <w:p>
      <w:pPr>
        <w:spacing w:line="360" w:lineRule="auto"/>
      </w:pPr>
      <w:r>
        <w:rPr>
          <w:rFonts w:hint="eastAsia"/>
        </w:rPr>
        <w:t>3</w:t>
      </w:r>
      <w:r>
        <w:t>.</w:t>
      </w:r>
      <w:r>
        <w:rPr>
          <w:rFonts w:hint="eastAsia"/>
        </w:rPr>
        <w:t>逻辑分析法：从逻辑层面考察调查方案的内容是否符合情理</w:t>
      </w:r>
    </w:p>
    <w:p>
      <w:pPr>
        <w:spacing w:line="360" w:lineRule="auto"/>
      </w:pPr>
      <w:r>
        <w:rPr>
          <w:rFonts w:hint="eastAsia"/>
        </w:rPr>
        <w:t>4</w:t>
      </w:r>
      <w:r>
        <w:t>.</w:t>
      </w:r>
      <w:r>
        <w:rPr>
          <w:rFonts w:hint="eastAsia"/>
        </w:rPr>
        <w:t>经验判断法：是指组织一些具有丰富市场调查经验的人士，对设计出来的市场调查方案进行初步的主观判断和推理，以说明调查方案的合理性和可行性。</w:t>
      </w:r>
    </w:p>
    <w:p>
      <w:pPr>
        <w:spacing w:line="360" w:lineRule="auto"/>
        <w:rPr>
          <w:b/>
          <w:bCs/>
        </w:rPr>
      </w:pPr>
      <w:r>
        <w:rPr>
          <w:rFonts w:hint="eastAsia"/>
          <w:b/>
          <w:bCs/>
        </w:rPr>
        <w:t>四、简答题</w:t>
      </w:r>
    </w:p>
    <w:p>
      <w:r>
        <w:t>1.</w:t>
      </w:r>
      <w:r>
        <w:rPr>
          <w:rFonts w:hint="eastAsia"/>
        </w:rPr>
        <w:t>明确市场调查意图的方法有哪些？</w:t>
      </w:r>
    </w:p>
    <w:p>
      <w:pPr>
        <w:pStyle w:val="12"/>
        <w:widowControl/>
        <w:numPr>
          <w:ilvl w:val="0"/>
          <w:numId w:val="2"/>
        </w:numPr>
        <w:ind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决策者交流.</w:t>
      </w:r>
    </w:p>
    <w:p>
      <w:pPr>
        <w:pStyle w:val="12"/>
        <w:widowControl/>
        <w:numPr>
          <w:ilvl w:val="0"/>
          <w:numId w:val="2"/>
        </w:numPr>
        <w:ind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采访专家 </w:t>
      </w:r>
    </w:p>
    <w:p>
      <w:pPr>
        <w:pStyle w:val="12"/>
        <w:widowControl/>
        <w:numPr>
          <w:ilvl w:val="0"/>
          <w:numId w:val="2"/>
        </w:numPr>
        <w:ind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 xml:space="preserve">分析第二手资料 </w:t>
      </w:r>
    </w:p>
    <w:p>
      <w:pPr>
        <w:pStyle w:val="12"/>
        <w:widowControl/>
        <w:numPr>
          <w:ilvl w:val="0"/>
          <w:numId w:val="2"/>
        </w:numPr>
        <w:ind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定性调查</w:t>
      </w:r>
    </w:p>
    <w:p/>
    <w:p>
      <w:r>
        <w:rPr>
          <w:rFonts w:hint="eastAsia"/>
        </w:rPr>
        <w:t>2</w:t>
      </w:r>
      <w:r>
        <w:t>.</w:t>
      </w:r>
      <w:r>
        <w:rPr>
          <w:rFonts w:hint="eastAsia"/>
        </w:rPr>
        <w:t>如何开展市场调查方案的可行性研究？</w:t>
      </w:r>
    </w:p>
    <w:p>
      <w:pPr>
        <w:pStyle w:val="12"/>
        <w:widowControl/>
        <w:numPr>
          <w:ilvl w:val="0"/>
          <w:numId w:val="3"/>
        </w:numPr>
        <w:ind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经验判断法</w:t>
      </w:r>
    </w:p>
    <w:p>
      <w:pPr>
        <w:pStyle w:val="12"/>
        <w:widowControl/>
        <w:numPr>
          <w:ilvl w:val="0"/>
          <w:numId w:val="3"/>
        </w:numPr>
        <w:ind w:firstLineChars="0"/>
        <w:rPr>
          <w:rFonts w:ascii="宋体" w:hAnsi="宋体" w:eastAsia="宋体" w:cs="宋体"/>
          <w:color w:val="000000"/>
          <w:kern w:val="0"/>
          <w:sz w:val="22"/>
          <w:szCs w:val="22"/>
        </w:rPr>
      </w:pPr>
      <w:r>
        <w:rPr>
          <w:rFonts w:hint="eastAsia" w:ascii="宋体" w:hAnsi="宋体" w:eastAsia="宋体" w:cs="宋体"/>
          <w:color w:val="000000"/>
          <w:kern w:val="0"/>
          <w:sz w:val="22"/>
          <w:szCs w:val="22"/>
        </w:rPr>
        <w:t>逻辑分析法</w:t>
      </w:r>
    </w:p>
    <w:p>
      <w:pPr>
        <w:spacing w:line="360" w:lineRule="auto"/>
        <w:rPr>
          <w:b/>
          <w:bCs/>
        </w:rPr>
      </w:pPr>
      <w:r>
        <w:rPr>
          <w:rFonts w:hint="eastAsia"/>
          <w:b/>
          <w:bCs/>
        </w:rPr>
        <w:t>五、论述题</w:t>
      </w:r>
    </w:p>
    <w:p>
      <w:r>
        <w:rPr>
          <w:rFonts w:hint="eastAsia"/>
        </w:rPr>
        <w:t>1</w:t>
      </w:r>
      <w:r>
        <w:t>.</w:t>
      </w:r>
      <w:r>
        <w:rPr>
          <w:rFonts w:hint="eastAsia"/>
        </w:rPr>
        <w:t>试述市场调查方案设计的总体评价</w:t>
      </w:r>
    </w:p>
    <w:p>
      <w:pPr>
        <w:spacing w:line="360" w:lineRule="auto"/>
        <w:rPr>
          <w:b/>
          <w:bCs/>
        </w:rPr>
      </w:pPr>
      <w:r>
        <w:rPr>
          <w:rFonts w:hint="eastAsia"/>
          <w:b/>
          <w:bCs/>
        </w:rPr>
        <w:t>对于一个市场调查方案设计的总体评价，主要从以下三个方面进行：</w:t>
      </w:r>
    </w:p>
    <w:p>
      <w:pPr>
        <w:spacing w:line="360" w:lineRule="auto"/>
      </w:pPr>
      <w:r>
        <w:rPr>
          <w:rFonts w:hint="eastAsia"/>
        </w:rPr>
        <w:t>1）方案设计是否体现调查目的和要求</w:t>
      </w:r>
    </w:p>
    <w:p>
      <w:pPr>
        <w:spacing w:line="360" w:lineRule="auto"/>
      </w:pPr>
      <w:r>
        <w:rPr>
          <w:rFonts w:hint="eastAsia"/>
        </w:rPr>
        <w:t>方案设计是否体现调查目的和要求，这一点非常重要。因为后期所确定的调查内容、调查方法、时间进度表、问卷设计、调査费用预算等内容都要围绕调査目的和要求来确定。</w:t>
      </w:r>
    </w:p>
    <w:p>
      <w:pPr>
        <w:spacing w:line="360" w:lineRule="auto"/>
      </w:pPr>
      <w:r>
        <w:rPr>
          <w:rFonts w:hint="eastAsia"/>
        </w:rPr>
        <w:t>2）方案的设计是否科学、完整和适用</w:t>
      </w:r>
    </w:p>
    <w:p>
      <w:pPr>
        <w:spacing w:line="360" w:lineRule="auto"/>
      </w:pPr>
      <w:r>
        <w:rPr>
          <w:rFonts w:hint="eastAsia"/>
        </w:rPr>
        <w:t>方案设计是否科学、完整和适用决定了所收集资料的准确性和有用性，因此在设计方案时必须考虑方案设计的科学性、完整性和适用性。</w:t>
      </w:r>
    </w:p>
    <w:p>
      <w:pPr>
        <w:spacing w:line="360" w:lineRule="auto"/>
      </w:pPr>
      <w:r>
        <w:rPr>
          <w:rFonts w:hint="eastAsia"/>
        </w:rPr>
        <w:t>3）调查方案能否使调查数据质量有所提高</w:t>
      </w:r>
    </w:p>
    <w:p>
      <w:pPr>
        <w:spacing w:line="360" w:lineRule="auto"/>
      </w:pPr>
      <w:r>
        <w:rPr>
          <w:rFonts w:hint="eastAsia"/>
        </w:rPr>
        <w:t>影响调查数据质量高低的因素是多方面的，但调查方案是否科学可行，对最后的调查数据质量有直接影响调查方案设计合理，可以使调査数据实际差错率大大降低。</w:t>
      </w:r>
    </w:p>
    <w:p>
      <w:pPr>
        <w:rPr>
          <w:b/>
          <w:bCs/>
          <w:color w:val="0000FF"/>
          <w:sz w:val="40"/>
          <w:szCs w:val="4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5030504060A0204"/>
    <w:charset w:val="00"/>
    <w:family w:val="roman"/>
    <w:pitch w:val="default"/>
    <w:sig w:usb0="E00002FF" w:usb1="4000045F" w:usb2="00000000" w:usb3="00000000" w:csb0="2000019F" w:csb1="00000000"/>
  </w:font>
  <w:font w:name="Calibri">
    <w:panose1 w:val="020F07020304040A0204"/>
    <w:charset w:val="00"/>
    <w:family w:val="swiss"/>
    <w:pitch w:val="default"/>
    <w:sig w:usb0="E10002FF" w:usb1="4000ACFF" w:usb2="00000009" w:usb3="00000000" w:csb0="2000019F" w:csb1="00000000"/>
  </w:font>
  <w:font w:name="苹方-简">
    <w:panose1 w:val="020B0400000000000000"/>
    <w:charset w:val="86"/>
    <w:family w:val="auto"/>
    <w:pitch w:val="default"/>
    <w:sig w:usb0="A00002FF" w:usb1="7ACFFDFB" w:usb2="00000017" w:usb3="00000000" w:csb0="00040001" w:csb1="00000000"/>
  </w:font>
  <w:font w:name="Arial">
    <w:panose1 w:val="020B0604020202090204"/>
    <w:charset w:val="00"/>
    <w:family w:val="swiss"/>
    <w:pitch w:val="default"/>
    <w:sig w:usb0="E0000AFF" w:usb1="00007843" w:usb2="00000001" w:usb3="00000000" w:csb0="400001BF" w:csb1="DFF70000"/>
  </w:font>
  <w:font w:name="黑体">
    <w:panose1 w:val="02010609060101010101"/>
    <w:charset w:val="86"/>
    <w:family w:val="modern"/>
    <w:pitch w:val="default"/>
    <w:sig w:usb0="800002BF" w:usb1="38CF7CFA" w:usb2="00000016" w:usb3="00000000" w:csb0="00040001" w:csb1="00000000"/>
  </w:font>
  <w:font w:name="Calibri Light">
    <w:altName w:val="Helvetica Neue"/>
    <w:panose1 w:val="020F0302020204030204"/>
    <w:charset w:val="00"/>
    <w:family w:val="swiss"/>
    <w:pitch w:val="default"/>
    <w:sig w:usb0="00000000" w:usb1="00000000"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BA53CD9"/>
    <w:multiLevelType w:val="multilevel"/>
    <w:tmpl w:val="4BA53CD9"/>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6CA42D94"/>
    <w:multiLevelType w:val="multilevel"/>
    <w:tmpl w:val="6CA42D9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71BB672B"/>
    <w:multiLevelType w:val="multilevel"/>
    <w:tmpl w:val="71BB672B"/>
    <w:lvl w:ilvl="0" w:tentative="0">
      <w:start w:val="1"/>
      <w:numFmt w:val="japaneseCounting"/>
      <w:lvlText w:val="%1、"/>
      <w:lvlJc w:val="left"/>
      <w:pPr>
        <w:ind w:left="450" w:hanging="45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99"/>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19F"/>
    <w:rsid w:val="000D0727"/>
    <w:rsid w:val="00296B13"/>
    <w:rsid w:val="003E5B4E"/>
    <w:rsid w:val="004426F2"/>
    <w:rsid w:val="006115D0"/>
    <w:rsid w:val="00647EAC"/>
    <w:rsid w:val="00845B01"/>
    <w:rsid w:val="008C319F"/>
    <w:rsid w:val="008E4586"/>
    <w:rsid w:val="0098532E"/>
    <w:rsid w:val="009F13A1"/>
    <w:rsid w:val="00AD107C"/>
    <w:rsid w:val="00B123F0"/>
    <w:rsid w:val="00BA4B3E"/>
    <w:rsid w:val="00D040B8"/>
    <w:rsid w:val="0C013421"/>
    <w:rsid w:val="0FCE72CB"/>
    <w:rsid w:val="20650CBF"/>
    <w:rsid w:val="217D7B17"/>
    <w:rsid w:val="2BF76EE4"/>
    <w:rsid w:val="315372CC"/>
    <w:rsid w:val="319301CD"/>
    <w:rsid w:val="32FB683B"/>
    <w:rsid w:val="33B454F4"/>
    <w:rsid w:val="35BF102F"/>
    <w:rsid w:val="35D07F22"/>
    <w:rsid w:val="390C539B"/>
    <w:rsid w:val="3FDD583D"/>
    <w:rsid w:val="486E697A"/>
    <w:rsid w:val="4D786504"/>
    <w:rsid w:val="52AA0193"/>
    <w:rsid w:val="559D069A"/>
    <w:rsid w:val="56CE037B"/>
    <w:rsid w:val="60FA6BA5"/>
    <w:rsid w:val="62555572"/>
    <w:rsid w:val="64465105"/>
    <w:rsid w:val="686C09BD"/>
    <w:rsid w:val="6A220F1A"/>
    <w:rsid w:val="6F0C7857"/>
    <w:rsid w:val="6F8129AF"/>
    <w:rsid w:val="71BA7EF0"/>
    <w:rsid w:val="7B6B3165"/>
    <w:rsid w:val="7BD7D14D"/>
    <w:rsid w:val="7CE345E4"/>
    <w:rsid w:val="7EDC182D"/>
    <w:rsid w:val="B6DE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paragraph" w:styleId="3">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7">
    <w:name w:val="Default Paragraph Font"/>
    <w:unhideWhenUsed/>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4">
    <w:name w:val="footer"/>
    <w:basedOn w:val="1"/>
    <w:link w:val="10"/>
    <w:uiPriority w:val="0"/>
    <w:pPr>
      <w:tabs>
        <w:tab w:val="center" w:pos="4153"/>
        <w:tab w:val="right" w:pos="8306"/>
      </w:tabs>
      <w:snapToGrid w:val="0"/>
      <w:jc w:val="left"/>
    </w:pPr>
    <w:rPr>
      <w:sz w:val="18"/>
      <w:szCs w:val="18"/>
    </w:rPr>
  </w:style>
  <w:style w:type="paragraph" w:styleId="5">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customStyle="1" w:styleId="9">
    <w:name w:val="页眉 字符"/>
    <w:basedOn w:val="7"/>
    <w:link w:val="5"/>
    <w:qFormat/>
    <w:uiPriority w:val="0"/>
    <w:rPr>
      <w:rFonts w:asciiTheme="minorHAnsi" w:hAnsiTheme="minorHAnsi" w:eastAsiaTheme="minorEastAsia" w:cstheme="minorBidi"/>
      <w:kern w:val="2"/>
      <w:sz w:val="18"/>
      <w:szCs w:val="18"/>
    </w:rPr>
  </w:style>
  <w:style w:type="character" w:customStyle="1" w:styleId="10">
    <w:name w:val="页脚 字符"/>
    <w:basedOn w:val="7"/>
    <w:link w:val="4"/>
    <w:qFormat/>
    <w:uiPriority w:val="0"/>
    <w:rPr>
      <w:rFonts w:asciiTheme="minorHAnsi" w:hAnsiTheme="minorHAnsi" w:eastAsiaTheme="minorEastAsia" w:cstheme="minorBidi"/>
      <w:kern w:val="2"/>
      <w:sz w:val="18"/>
      <w:szCs w:val="18"/>
    </w:rPr>
  </w:style>
  <w:style w:type="paragraph" w:customStyle="1" w:styleId="11">
    <w:name w:val="ql-align-left"/>
    <w:basedOn w:val="1"/>
    <w:qFormat/>
    <w:uiPriority w:val="0"/>
    <w:pPr>
      <w:widowControl/>
      <w:spacing w:before="100" w:beforeAutospacing="1" w:after="100" w:afterAutospacing="1"/>
      <w:jc w:val="left"/>
    </w:pPr>
    <w:rPr>
      <w:rFonts w:ascii="宋体" w:hAnsi="宋体" w:eastAsia="宋体" w:cs="宋体"/>
      <w:kern w:val="0"/>
      <w:sz w:val="24"/>
    </w:rPr>
  </w:style>
  <w:style w:type="paragraph" w:customStyle="1"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217</Words>
  <Characters>1240</Characters>
  <Lines>10</Lines>
  <Paragraphs>2</Paragraphs>
  <ScaleCrop>false</ScaleCrop>
  <LinksUpToDate>false</LinksUpToDate>
  <CharactersWithSpaces>1455</CharactersWithSpaces>
  <Application>WPS Office_3.3.0.5120_F1E327BC-269C-435d-A152-05C5408002CA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2022-01-10T20:00:00Z</dcterms:created>
  <dc:creator>dell</dc:creator>
  <cp:lastModifiedBy>mac</cp:lastModifiedBy>
  <dcterms:modified xsi:type="dcterms:W3CDTF">2022-08-19T10:39:47Z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2052-3.3.0.5120</vt:lpwstr>
  </property>
  <property fmtid="{D5CDD505-2E9C-101B-9397-08002B2CF9AE}" pid="3" name="ICV">
    <vt:lpwstr>8FE24EA0CAAC426AABEFF9C0BC3B6352</vt:lpwstr>
  </property>
</Properties>
</file>