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both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附件1：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入学资格审查操作流程</w:t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pStyle w:val="5"/>
        <w:shd w:val="clear" w:color="auto" w:fill="FFFFFF"/>
        <w:spacing w:before="0" w:beforeAutospacing="0" w:after="0" w:afterAutospacing="0" w:line="520" w:lineRule="exact"/>
        <w:ind w:firstLine="562" w:firstLineChars="200"/>
        <w:jc w:val="both"/>
        <w:rPr>
          <w:rStyle w:val="4"/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Style w:val="4"/>
          <w:rFonts w:hint="eastAsia" w:ascii="宋体" w:hAnsi="宋体" w:eastAsia="宋体" w:cs="宋体"/>
          <w:b/>
          <w:bCs/>
          <w:sz w:val="28"/>
          <w:szCs w:val="28"/>
        </w:rPr>
        <w:t>工作时间及要求</w:t>
      </w:r>
    </w:p>
    <w:p>
      <w:pPr>
        <w:pStyle w:val="5"/>
        <w:shd w:val="clear" w:color="auto" w:fill="FFFFFF"/>
        <w:spacing w:before="0" w:beforeAutospacing="0" w:after="0" w:afterAutospacing="0" w:line="520" w:lineRule="exact"/>
        <w:ind w:firstLine="560" w:firstLineChars="200"/>
        <w:jc w:val="both"/>
        <w:rPr>
          <w:rStyle w:val="4"/>
          <w:rFonts w:hint="eastAsia" w:ascii="宋体" w:hAnsi="宋体" w:eastAsia="宋体" w:cs="宋体"/>
          <w:b w:val="0"/>
          <w:bCs w:val="0"/>
          <w:sz w:val="28"/>
          <w:szCs w:val="28"/>
        </w:rPr>
      </w:pPr>
      <w:r>
        <w:rPr>
          <w:rStyle w:val="4"/>
          <w:rFonts w:hint="eastAsia" w:ascii="宋体" w:hAnsi="宋体" w:eastAsia="宋体" w:cs="宋体"/>
          <w:b w:val="0"/>
          <w:bCs w:val="0"/>
          <w:sz w:val="28"/>
          <w:szCs w:val="28"/>
        </w:rPr>
        <w:t>工作时间：1月</w:t>
      </w:r>
      <w:r>
        <w:rPr>
          <w:rStyle w:val="4"/>
          <w:rFonts w:hint="eastAsia" w:cs="宋体"/>
          <w:b w:val="0"/>
          <w:bCs w:val="0"/>
          <w:sz w:val="28"/>
          <w:szCs w:val="28"/>
          <w:lang w:val="en-US" w:eastAsia="zh-CN"/>
        </w:rPr>
        <w:t>23</w:t>
      </w:r>
      <w:r>
        <w:rPr>
          <w:rStyle w:val="4"/>
          <w:rFonts w:hint="eastAsia" w:ascii="宋体" w:hAnsi="宋体" w:eastAsia="宋体" w:cs="宋体"/>
          <w:b w:val="0"/>
          <w:bCs w:val="0"/>
          <w:sz w:val="28"/>
          <w:szCs w:val="28"/>
        </w:rPr>
        <w:t>日—</w:t>
      </w:r>
      <w:r>
        <w:rPr>
          <w:rStyle w:val="4"/>
          <w:rFonts w:hint="eastAsia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Style w:val="4"/>
          <w:rFonts w:hint="eastAsia" w:ascii="宋体" w:hAnsi="宋体" w:eastAsia="宋体" w:cs="宋体"/>
          <w:b w:val="0"/>
          <w:bCs w:val="0"/>
          <w:sz w:val="28"/>
          <w:szCs w:val="28"/>
        </w:rPr>
        <w:t>月</w:t>
      </w:r>
      <w:r>
        <w:rPr>
          <w:rStyle w:val="4"/>
          <w:rFonts w:hint="eastAsia" w:cs="宋体"/>
          <w:b w:val="0"/>
          <w:bCs w:val="0"/>
          <w:sz w:val="28"/>
          <w:szCs w:val="28"/>
          <w:lang w:val="en-US" w:eastAsia="zh-CN"/>
        </w:rPr>
        <w:t>31</w:t>
      </w:r>
      <w:r>
        <w:rPr>
          <w:rStyle w:val="4"/>
          <w:rFonts w:hint="eastAsia" w:ascii="宋体" w:hAnsi="宋体" w:eastAsia="宋体" w:cs="宋体"/>
          <w:b w:val="0"/>
          <w:bCs w:val="0"/>
          <w:sz w:val="28"/>
          <w:szCs w:val="28"/>
        </w:rPr>
        <w:t>日</w:t>
      </w:r>
      <w:bookmarkStart w:id="0" w:name="_GoBack"/>
      <w:bookmarkEnd w:id="0"/>
    </w:p>
    <w:p>
      <w:pPr>
        <w:pStyle w:val="5"/>
        <w:shd w:val="clear" w:color="auto" w:fill="FFFFFF"/>
        <w:spacing w:before="0" w:beforeAutospacing="0" w:after="0" w:afterAutospacing="0" w:line="520" w:lineRule="exact"/>
        <w:ind w:firstLine="560" w:firstLineChars="200"/>
        <w:jc w:val="both"/>
        <w:rPr>
          <w:rStyle w:val="4"/>
          <w:rFonts w:hint="eastAsia" w:ascii="宋体" w:hAnsi="宋体" w:eastAsia="宋体" w:cs="宋体"/>
          <w:b w:val="0"/>
          <w:bCs w:val="0"/>
          <w:sz w:val="28"/>
          <w:szCs w:val="28"/>
        </w:rPr>
      </w:pPr>
      <w:r>
        <w:rPr>
          <w:rStyle w:val="4"/>
          <w:rFonts w:hint="eastAsia" w:ascii="宋体" w:hAnsi="宋体" w:eastAsia="宋体" w:cs="宋体"/>
          <w:b w:val="0"/>
          <w:bCs w:val="0"/>
          <w:sz w:val="28"/>
          <w:szCs w:val="28"/>
        </w:rPr>
        <w:t>工作要求：学生须于截止日期前按操作流程在小程序内完成“身份证照片上传”“现场采集照片比对”“报到须知”等全部功能模块的操作。</w:t>
      </w:r>
    </w:p>
    <w:p>
      <w:pPr>
        <w:pStyle w:val="5"/>
        <w:shd w:val="clear" w:color="auto" w:fill="FFFFFF"/>
        <w:spacing w:before="0" w:beforeAutospacing="0" w:after="0" w:afterAutospacing="0" w:line="520" w:lineRule="exact"/>
        <w:jc w:val="both"/>
        <w:rPr>
          <w:rStyle w:val="4"/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Style w:val="4"/>
          <w:rFonts w:hint="eastAsia" w:ascii="宋体" w:hAnsi="宋体" w:eastAsia="宋体" w:cs="宋体"/>
          <w:b/>
          <w:bCs/>
          <w:sz w:val="28"/>
          <w:szCs w:val="28"/>
        </w:rPr>
        <w:t>注意事项</w:t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Style w:val="4"/>
          <w:rFonts w:hint="eastAsia" w:ascii="宋体" w:hAnsi="宋体" w:eastAsia="宋体" w:cs="宋体"/>
          <w:b/>
          <w:bCs/>
          <w:color w:val="FF0000"/>
          <w:kern w:val="0"/>
          <w:sz w:val="28"/>
          <w:szCs w:val="28"/>
          <w:lang w:val="en-US" w:eastAsia="zh-CN" w:bidi="ar-SA"/>
        </w:rPr>
        <w:t>小程序身份比对显示</w:t>
      </w:r>
      <w:r>
        <w:rPr>
          <w:rStyle w:val="4"/>
          <w:rFonts w:hint="eastAsia" w:ascii="宋体" w:hAnsi="宋体" w:eastAsia="宋体" w:cs="宋体"/>
          <w:b/>
          <w:bCs/>
          <w:color w:val="FF0000"/>
          <w:kern w:val="0"/>
          <w:sz w:val="28"/>
          <w:szCs w:val="28"/>
          <w:highlight w:val="yellow"/>
          <w:lang w:val="en-US" w:eastAsia="zh-CN" w:bidi="ar-SA"/>
        </w:rPr>
        <w:t>“比对失败”的学生</w:t>
      </w:r>
      <w:r>
        <w:rPr>
          <w:rStyle w:val="4"/>
          <w:rFonts w:hint="eastAsia" w:ascii="宋体" w:hAnsi="宋体" w:eastAsia="宋体" w:cs="宋体"/>
          <w:b/>
          <w:bCs/>
          <w:color w:val="FF0000"/>
          <w:kern w:val="0"/>
          <w:sz w:val="28"/>
          <w:szCs w:val="28"/>
          <w:lang w:val="en-US" w:eastAsia="zh-CN" w:bidi="ar-SA"/>
        </w:rPr>
        <w:t>，将无法完成线上入学资格核查，请填写“入学资格审查承诺书”</w:t>
      </w:r>
      <w:r>
        <w:rPr>
          <w:rStyle w:val="4"/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 w:bidi="ar-SA"/>
        </w:rPr>
        <w:t>（见附件2），</w:t>
      </w:r>
      <w:r>
        <w:rPr>
          <w:rStyle w:val="4"/>
          <w:rFonts w:hint="eastAsia" w:ascii="宋体" w:hAnsi="宋体" w:eastAsia="宋体" w:cs="宋体"/>
          <w:b w:val="0"/>
          <w:bCs w:val="0"/>
          <w:color w:val="FF0000"/>
          <w:kern w:val="0"/>
          <w:sz w:val="28"/>
          <w:szCs w:val="28"/>
          <w:lang w:val="en-US" w:eastAsia="zh-CN" w:bidi="ar-SA"/>
        </w:rPr>
        <w:t>并与“华中农业大学录取通知书”一起按</w:t>
      </w:r>
      <w:r>
        <w:rPr>
          <w:rStyle w:val="4"/>
          <w:rFonts w:hint="eastAsia" w:ascii="宋体" w:hAnsi="宋体" w:eastAsia="宋体" w:cs="宋体"/>
          <w:b w:val="0"/>
          <w:bCs w:val="0"/>
          <w:color w:val="FF0000"/>
          <w:kern w:val="0"/>
          <w:sz w:val="28"/>
          <w:szCs w:val="28"/>
          <w:highlight w:val="yellow"/>
          <w:lang w:val="en-US" w:eastAsia="zh-CN" w:bidi="ar-SA"/>
        </w:rPr>
        <w:t>附件3模板拍照</w:t>
      </w:r>
      <w:r>
        <w:rPr>
          <w:rStyle w:val="4"/>
          <w:rFonts w:hint="eastAsia" w:ascii="宋体" w:hAnsi="宋体" w:eastAsia="宋体" w:cs="宋体"/>
          <w:b w:val="0"/>
          <w:bCs w:val="0"/>
          <w:color w:val="FF0000"/>
          <w:kern w:val="0"/>
          <w:sz w:val="28"/>
          <w:szCs w:val="28"/>
          <w:lang w:val="en-US" w:eastAsia="zh-CN" w:bidi="ar-SA"/>
        </w:rPr>
        <w:t>后</w:t>
      </w:r>
      <w:r>
        <w:rPr>
          <w:rStyle w:val="4"/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 w:bidi="ar-SA"/>
        </w:rPr>
        <w:t>，交函授站。</w:t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以下为操作流程</w:t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1、登录方法：</w:t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方法一：使用微信“扫一扫”，扫码进入小程序。</w:t>
      </w:r>
    </w:p>
    <w:p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897380" cy="1898015"/>
            <wp:effectExtent l="0" t="0" r="7620" b="6985"/>
            <wp:docPr id="3" name="图片 2" descr="F:\2.成教\1.学籍学历\2.入学资格审查\2023级\小程序二维码\gh_b2d4deddd924_258.jpggh_b2d4deddd924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F:\2.成教\1.学籍学历\2.入学资格审查\2023级\小程序二维码\gh_b2d4deddd924_258.jpggh_b2d4deddd924_258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97380" cy="18980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eastAsiaTheme="minorEastAsia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方法二：微信小程序中搜索“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华中农业大学成人高等教育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”，点击进入</w: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1631315" cy="3531235"/>
            <wp:effectExtent l="0" t="0" r="14605" b="4445"/>
            <wp:docPr id="9" name="图片 9" descr="F:\2.成教\1.学籍学历\2.入学资格审查\2023级\1.入学资格审查工作要求\初拟\QQ图片20230109111332.pngQQ图片20230109111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F:\2.成教\1.学籍学历\2.入学资格审查\2023级\1.入学资格审查工作要求\初拟\QQ图片20230109111332.pngQQ图片20230109111332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1315" cy="353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eastAsiaTheme="minor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2、上传身份证正反面照片，进入小程序</w:t>
      </w:r>
    </w:p>
    <w:p>
      <w:pPr>
        <w:numPr>
          <w:ilvl w:val="0"/>
          <w:numId w:val="0"/>
        </w:numPr>
        <w:rPr>
          <w:rFonts w:hint="default" w:eastAsiaTheme="minorEastAsia"/>
          <w:lang w:val="en-US" w:eastAsia="zh-CN"/>
        </w:rPr>
      </w:pPr>
    </w:p>
    <w:p>
      <w:pPr>
        <w:numPr>
          <w:ilvl w:val="0"/>
          <w:numId w:val="0"/>
        </w:numPr>
        <w:rPr>
          <w:rFonts w:hint="default" w:eastAsiaTheme="minorEastAsia"/>
          <w:lang w:val="en-US" w:eastAsia="zh-CN"/>
        </w:rPr>
      </w:pPr>
      <w:r>
        <w:drawing>
          <wp:inline distT="0" distB="0" distL="114300" distR="114300">
            <wp:extent cx="1795145" cy="3305175"/>
            <wp:effectExtent l="9525" t="9525" r="24130" b="22860"/>
            <wp:docPr id="1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95145" cy="33051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760220" cy="3312795"/>
            <wp:effectExtent l="9525" t="9525" r="13335" b="15240"/>
            <wp:docPr id="13" name="图片 13" descr="F:\2.成教\7.新生入学管理工作\2022级（2021年录取）\微信图片_20220121163125.jpg微信图片_20220121163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F:\2.成教\7.新生入学管理工作\2022级（2021年录取）\微信图片_20220121163125.jpg微信图片_20220121163125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60220" cy="33127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3.按照提示拍照，进行在线人像比对</w:t>
      </w:r>
    </w:p>
    <w:p>
      <w:pPr>
        <w:numPr>
          <w:ilvl w:val="0"/>
          <w:numId w:val="0"/>
        </w:numPr>
        <w:rPr>
          <w:rFonts w:hint="eastAsia" w:eastAsia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drawing>
          <wp:inline distT="0" distB="0" distL="114300" distR="114300">
            <wp:extent cx="2422525" cy="3397250"/>
            <wp:effectExtent l="9525" t="9525" r="21590" b="22225"/>
            <wp:docPr id="7" name="图片 7" descr="微信图片_20220121163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微信图片_20220121163133"/>
                    <pic:cNvPicPr>
                      <a:picLocks noChangeAspect="1"/>
                    </pic:cNvPicPr>
                  </pic:nvPicPr>
                  <pic:blipFill>
                    <a:blip r:embed="rId8"/>
                    <a:srcRect r="1770" b="34553"/>
                    <a:stretch>
                      <a:fillRect/>
                    </a:stretch>
                  </pic:blipFill>
                  <pic:spPr>
                    <a:xfrm>
                      <a:off x="0" y="0"/>
                      <a:ext cx="2422525" cy="33972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比对成功后，将直接跳转至首页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lang w:eastAsia="zh-CN"/>
        </w:rPr>
      </w:pPr>
      <w:r>
        <w:rPr>
          <w:rFonts w:hint="default"/>
          <w:lang w:eastAsia="zh-CN"/>
        </w:rPr>
        <w:drawing>
          <wp:inline distT="0" distB="0" distL="114300" distR="114300">
            <wp:extent cx="2083435" cy="3438525"/>
            <wp:effectExtent l="9525" t="9525" r="10160" b="11430"/>
            <wp:docPr id="8" name="图片 8" descr="微信图片_20220121163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图片_2022012116313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83435" cy="34385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lang w:eastAsia="zh-CN"/>
        </w:rPr>
      </w:pPr>
    </w:p>
    <w:p>
      <w:pPr>
        <w:widowControl w:val="0"/>
        <w:numPr>
          <w:ilvl w:val="0"/>
          <w:numId w:val="1"/>
        </w:num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比对失败，将无法完成线上入学资格核查，请联系函授站点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。</w:t>
      </w:r>
    </w:p>
    <w:p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default" w:asciiTheme="minorEastAsia" w:hAnsiTheme="minorEastAsia" w:cstheme="minorEastAsia"/>
          <w:sz w:val="28"/>
          <w:szCs w:val="28"/>
          <w:lang w:val="en-US" w:eastAsia="zh-CN"/>
        </w:rPr>
        <w:drawing>
          <wp:inline distT="0" distB="0" distL="114300" distR="114300">
            <wp:extent cx="2107565" cy="3888105"/>
            <wp:effectExtent l="9525" t="9525" r="16510" b="19050"/>
            <wp:docPr id="11" name="图片 11" descr="微信图片_20220121165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微信图片_20220121165021"/>
                    <pic:cNvPicPr>
                      <a:picLocks noChangeAspect="1"/>
                    </pic:cNvPicPr>
                  </pic:nvPicPr>
                  <pic:blipFill>
                    <a:blip r:embed="rId10"/>
                    <a:srcRect r="2330" b="16785"/>
                    <a:stretch>
                      <a:fillRect/>
                    </a:stretch>
                  </pic:blipFill>
                  <pic:spPr>
                    <a:xfrm>
                      <a:off x="0" y="0"/>
                      <a:ext cx="2107565" cy="38881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2"/>
        </w:numPr>
        <w:jc w:val="both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照片比对后，进入“报到须知”菜单，详细阅读“入学资格审查知情同意书”，并点击“我知道了”按钮。</w:t>
      </w:r>
    </w:p>
    <w:p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default" w:asciiTheme="minorEastAsia" w:hAnsiTheme="minorEastAsia" w:cstheme="minorEastAsia"/>
          <w:sz w:val="28"/>
          <w:szCs w:val="28"/>
          <w:lang w:val="en-US" w:eastAsia="zh-CN"/>
        </w:rPr>
        <w:drawing>
          <wp:inline distT="0" distB="0" distL="114300" distR="114300">
            <wp:extent cx="2926715" cy="6334125"/>
            <wp:effectExtent l="0" t="0" r="14605" b="5715"/>
            <wp:docPr id="15" name="图片 15" descr="微信图片_202201211709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微信图片_2022012117092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26715" cy="633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5.入学资格审查完成。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eastAsiaTheme="minorEastAsia"/>
          <w:lang w:val="en-US" w:eastAsia="zh-CN"/>
        </w:rPr>
      </w:pPr>
    </w:p>
    <w:sectPr>
      <w:pgSz w:w="11906" w:h="16838"/>
      <w:pgMar w:top="1440" w:right="1800" w:bottom="153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B5CEBE"/>
    <w:multiLevelType w:val="singleLevel"/>
    <w:tmpl w:val="A2B5CEBE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AAD99ABE"/>
    <w:multiLevelType w:val="singleLevel"/>
    <w:tmpl w:val="AAD99ABE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JhZTNhNTA0ZDNmOTE3MDQzOGMyOTE2NjhlM2FjNDUifQ=="/>
  </w:docVars>
  <w:rsids>
    <w:rsidRoot w:val="00000000"/>
    <w:rsid w:val="01FB62A7"/>
    <w:rsid w:val="02DF7F5F"/>
    <w:rsid w:val="08590EF9"/>
    <w:rsid w:val="156D561F"/>
    <w:rsid w:val="21863561"/>
    <w:rsid w:val="26927C6A"/>
    <w:rsid w:val="27AD2A3E"/>
    <w:rsid w:val="2F477051"/>
    <w:rsid w:val="31132B42"/>
    <w:rsid w:val="31857392"/>
    <w:rsid w:val="47FF194E"/>
    <w:rsid w:val="4EAF543B"/>
    <w:rsid w:val="562F16E6"/>
    <w:rsid w:val="5ADA5EAB"/>
    <w:rsid w:val="60117AF4"/>
    <w:rsid w:val="610C68D8"/>
    <w:rsid w:val="627D5C7B"/>
    <w:rsid w:val="63FA7DB5"/>
    <w:rsid w:val="6AFD1A7B"/>
    <w:rsid w:val="6CDF1908"/>
    <w:rsid w:val="6CE40709"/>
    <w:rsid w:val="6DC53C08"/>
    <w:rsid w:val="6F5E7AA7"/>
    <w:rsid w:val="6FB61698"/>
    <w:rsid w:val="712A185C"/>
    <w:rsid w:val="745D1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autoRedefine/>
    <w:qFormat/>
    <w:uiPriority w:val="22"/>
    <w:rPr>
      <w:b/>
      <w:bCs/>
    </w:rPr>
  </w:style>
  <w:style w:type="paragraph" w:customStyle="1" w:styleId="5">
    <w:name w:val="cjk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209</Words>
  <Characters>211</Characters>
  <Lines>0</Lines>
  <Paragraphs>0</Paragraphs>
  <TotalTime>1</TotalTime>
  <ScaleCrop>false</ScaleCrop>
  <LinksUpToDate>false</LinksUpToDate>
  <CharactersWithSpaces>219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2022-01-11T08:35:00Z</dcterms:created>
  <dc:creator>Sylvia</dc:creator>
  <cp:lastModifiedBy>Administrator</cp:lastModifiedBy>
  <dcterms:modified xsi:type="dcterms:W3CDTF">2024-01-23T06:00:08Z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B709372AB6FB469FACB395AC7AEEB0A9</vt:lpwstr>
  </property>
</Properties>
</file>